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30" w:type="dxa"/>
        <w:tblCellSpacing w:w="15" w:type="dxa"/>
        <w:shd w:val="clear" w:color="auto" w:fill="C0C0C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5"/>
        <w:gridCol w:w="215"/>
      </w:tblGrid>
      <w:tr w:rsidR="008578B5" w:rsidRPr="008578B5" w:rsidTr="008578B5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24"/>
                <w:lang w:eastAsia="ru-RU"/>
              </w:rPr>
              <w:t>Редактирование личного портфолио</w:t>
            </w:r>
          </w:p>
        </w:tc>
        <w:tc>
          <w:tcPr>
            <w:tcW w:w="170" w:type="dxa"/>
            <w:shd w:val="clear" w:color="auto" w:fill="C0C0C0"/>
            <w:vAlign w:val="center"/>
            <w:hideMark/>
          </w:tcPr>
          <w:p w:rsidR="008578B5" w:rsidRPr="008578B5" w:rsidRDefault="008578B5" w:rsidP="00857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578B5" w:rsidRPr="008578B5" w:rsidRDefault="008578B5" w:rsidP="008578B5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  <w:gridCol w:w="66"/>
        <w:gridCol w:w="81"/>
      </w:tblGrid>
      <w:tr w:rsidR="008578B5" w:rsidRPr="008578B5" w:rsidTr="008578B5">
        <w:trPr>
          <w:tblCellSpacing w:w="15" w:type="dxa"/>
        </w:trPr>
        <w:tc>
          <w:tcPr>
            <w:tcW w:w="95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В блоке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Раздел 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выберите раздел личного портфолио, который хотите отредактировать.</w:t>
            </w:r>
            <w:bookmarkStart w:id="0" w:name="_GoBack"/>
            <w:bookmarkEnd w:id="0"/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С помощью кнопки </w:t>
            </w:r>
            <w:r w:rsidRPr="008578B5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5E799DBA" wp14:editId="7AA4CFE5">
                  <wp:extent cx="295275" cy="180975"/>
                  <wp:effectExtent l="0" t="0" r="9525" b="9525"/>
                  <wp:docPr id="1" name="Рисунок 1" descr="portf_r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tf_r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определяются пользователи, которые могут просматривать ваш портфолио.</w:t>
            </w:r>
          </w:p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4277322" cy="3057952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6C3A20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305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Секция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"Разделы"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позволяет ввести подразделы внутри данного раздела портфолио.</w:t>
            </w:r>
          </w:p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Секции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"Ссылки"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и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"Документы"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позволяют добавить, соответственно, ссылки и документы в данный раздел.</w:t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ru-RU"/>
              </w:rPr>
              <w:t>Добавление ссылки или документа в портфолио</w:t>
            </w:r>
          </w:p>
          <w:p w:rsid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Для создания ссылки или документа нажмите кнопку </w:t>
            </w:r>
            <w:r w:rsidRPr="008578B5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1FC8708A" wp14:editId="67922AC8">
                  <wp:extent cx="314325" cy="266700"/>
                  <wp:effectExtent l="0" t="0" r="9525" b="0"/>
                  <wp:docPr id="2" name="Рисунок 2" descr="portf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f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в соответствующей секции. Введите название документа или ссылку, а также описание, и нажмите кнопку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Сохранить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 Документ на экране </w:t>
            </w:r>
            <w:hyperlink r:id="rId7" w:history="1">
              <w:r w:rsidRPr="008578B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0"/>
                  <w:u w:val="single"/>
                  <w:lang w:eastAsia="ru-RU"/>
                </w:rPr>
                <w:t>Личный портфолио</w:t>
              </w:r>
            </w:hyperlink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будет показываться именно под именем, которое было введено, а ссылка будет отображать свой адрес.</w:t>
            </w:r>
          </w:p>
          <w:p w:rsidR="008578B5" w:rsidRPr="008578B5" w:rsidRDefault="008578B5" w:rsidP="0085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F3F8D8" wp14:editId="71254060">
                  <wp:extent cx="5383885" cy="2339163"/>
                  <wp:effectExtent l="0" t="0" r="762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145" t="7940" r="16922" b="43848"/>
                          <a:stretch/>
                        </pic:blipFill>
                        <pic:spPr bwMode="auto">
                          <a:xfrm>
                            <a:off x="0" y="0"/>
                            <a:ext cx="5393690" cy="234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Так, ссылки в Интернет начинаются с префиксов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http://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или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https://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. Ссылки в вашей локальной сети могут иметь 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lastRenderedPageBreak/>
              <w:t>вид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\\имя_компьютера\путь_на_диске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(например,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\\server\folder1\Presentation.pps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- путь к файлу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Presentation.pps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в общей папке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folder1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на компьютере </w:t>
            </w:r>
            <w:proofErr w:type="spellStart"/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server</w:t>
            </w:r>
            <w:proofErr w:type="spellEnd"/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).</w:t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ru-RU"/>
              </w:rPr>
              <w:t>Как создать новый раздел в личном портфолио</w:t>
            </w:r>
          </w:p>
          <w:p w:rsidR="00231BFD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Для создания нового раздела нажмите кнопку </w:t>
            </w:r>
            <w:r w:rsidRPr="008578B5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6D8033E3" wp14:editId="6A53879E">
                  <wp:extent cx="314325" cy="266700"/>
                  <wp:effectExtent l="0" t="0" r="9525" b="0"/>
                  <wp:docPr id="3" name="Рисунок 3" descr="portf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f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 в секции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Разделы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, введите название раздела и нажмите кнопку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Сохранить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231BFD" w:rsidRDefault="00231BFD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  <w:p w:rsidR="00231BFD" w:rsidRDefault="00231BFD" w:rsidP="00231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D0B210" wp14:editId="614BC157">
                  <wp:extent cx="4442603" cy="2125876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59" t="9498" r="24644" b="42715"/>
                          <a:stretch/>
                        </pic:blipFill>
                        <pic:spPr bwMode="auto">
                          <a:xfrm>
                            <a:off x="0" y="0"/>
                            <a:ext cx="4449310" cy="212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1BFD" w:rsidRDefault="00231BFD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Система "Сетевой Город" дает возможность создавать подразделы, вложенность которых практически не ограничена. Дочерний подраздел визуально можно отличить в выпадающем списке от родительского по соответствующему отступу вправо. Пользуясь этой возможностью, вы можете не только изменить название раздела или удалить его с помощью соответствующих кнопок, но и поменять его уровень вложенности. Для этого служит кнопка </w:t>
            </w:r>
            <w:r w:rsidRPr="00857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Изменить</w:t>
            </w:r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 Подробнее об изменении уровня вложенности, читайте на странице </w:t>
            </w:r>
            <w:hyperlink r:id="rId10" w:history="1">
              <w:r w:rsidRPr="008578B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0"/>
                  <w:u w:val="single"/>
                  <w:lang w:eastAsia="ru-RU"/>
                </w:rPr>
                <w:t>Создание и редактирование разделов личного портфолио</w:t>
              </w:r>
            </w:hyperlink>
            <w:r w:rsidRPr="008578B5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6" w:type="dxa"/>
          </w:tcPr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" w:type="dxa"/>
          </w:tcPr>
          <w:p w:rsidR="008578B5" w:rsidRPr="008578B5" w:rsidRDefault="008578B5" w:rsidP="0085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2275D" w:rsidRDefault="00231BFD"/>
    <w:p w:rsidR="008578B5" w:rsidRDefault="008578B5"/>
    <w:p w:rsidR="008578B5" w:rsidRDefault="008578B5"/>
    <w:sectPr w:rsidR="008578B5" w:rsidSect="00231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5"/>
    <w:rsid w:val="00231BFD"/>
    <w:rsid w:val="003C4BDD"/>
    <w:rsid w:val="008578B5"/>
    <w:rsid w:val="009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8D95"/>
  <w15:chartTrackingRefBased/>
  <w15:docId w15:val="{E6C9EC60-7B97-4BC6-BF9E-5612472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10.164.216.16/help/school_portfolio_personal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hyperlink" Target="http://10.164.216.16/help/personalportfoliogroupedit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161-user</dc:creator>
  <cp:keywords/>
  <dc:description/>
  <cp:lastModifiedBy>161-user</cp:lastModifiedBy>
  <cp:revision>1</cp:revision>
  <dcterms:created xsi:type="dcterms:W3CDTF">2023-10-20T03:46:00Z</dcterms:created>
  <dcterms:modified xsi:type="dcterms:W3CDTF">2023-10-20T04:07:00Z</dcterms:modified>
</cp:coreProperties>
</file>